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51" w:rsidRPr="006E6810" w:rsidRDefault="00FD67C8" w:rsidP="00F5090A">
      <w:pPr>
        <w:spacing w:after="0" w:line="240" w:lineRule="auto"/>
        <w:jc w:val="center"/>
        <w:rPr>
          <w:rFonts w:cstheme="minorHAnsi"/>
          <w:b/>
          <w:sz w:val="24"/>
          <w:szCs w:val="24"/>
        </w:rPr>
      </w:pPr>
      <w:r>
        <w:rPr>
          <w:rFonts w:cstheme="minorHAnsi"/>
          <w:b/>
          <w:sz w:val="24"/>
          <w:szCs w:val="24"/>
          <w:lang w:eastAsia="tr-TR"/>
        </w:rPr>
        <w:drawing>
          <wp:anchor distT="0" distB="0" distL="114300" distR="114300" simplePos="0" relativeHeight="251659264" behindDoc="0" locked="0" layoutInCell="1" allowOverlap="1">
            <wp:simplePos x="0" y="0"/>
            <wp:positionH relativeFrom="column">
              <wp:posOffset>338455</wp:posOffset>
            </wp:positionH>
            <wp:positionV relativeFrom="paragraph">
              <wp:posOffset>-2540</wp:posOffset>
            </wp:positionV>
            <wp:extent cx="685800" cy="609600"/>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cstate="print"/>
                    <a:srcRect/>
                    <a:stretch>
                      <a:fillRect/>
                    </a:stretch>
                  </pic:blipFill>
                  <pic:spPr bwMode="auto">
                    <a:xfrm>
                      <a:off x="0" y="0"/>
                      <a:ext cx="685800" cy="609600"/>
                    </a:xfrm>
                    <a:prstGeom prst="rect">
                      <a:avLst/>
                    </a:prstGeom>
                    <a:noFill/>
                    <a:ln w="9525">
                      <a:noFill/>
                      <a:miter lim="800000"/>
                      <a:headEnd/>
                      <a:tailEnd/>
                    </a:ln>
                  </pic:spPr>
                </pic:pic>
              </a:graphicData>
            </a:graphic>
          </wp:anchor>
        </w:drawing>
      </w:r>
      <w:r w:rsidR="007B5F07" w:rsidRPr="006E6810">
        <w:rPr>
          <w:rFonts w:cstheme="minorHAnsi"/>
          <w:b/>
          <w:sz w:val="24"/>
          <w:szCs w:val="24"/>
        </w:rPr>
        <w:t>T.C.</w:t>
      </w:r>
    </w:p>
    <w:p w:rsidR="007B5F07" w:rsidRPr="006E6810" w:rsidRDefault="007B5F07" w:rsidP="00F5090A">
      <w:pPr>
        <w:spacing w:after="0" w:line="240" w:lineRule="auto"/>
        <w:jc w:val="center"/>
        <w:rPr>
          <w:rFonts w:cstheme="minorHAnsi"/>
          <w:b/>
          <w:sz w:val="24"/>
          <w:szCs w:val="24"/>
        </w:rPr>
      </w:pPr>
      <w:r w:rsidRPr="006E6810">
        <w:rPr>
          <w:rFonts w:cstheme="minorHAnsi"/>
          <w:b/>
          <w:sz w:val="24"/>
          <w:szCs w:val="24"/>
        </w:rPr>
        <w:t>SELÇUK ÜNİVERSİTESİ</w:t>
      </w:r>
    </w:p>
    <w:p w:rsidR="007B5F07" w:rsidRPr="006E6810" w:rsidRDefault="00FE1383" w:rsidP="00F5090A">
      <w:pPr>
        <w:spacing w:after="0" w:line="240" w:lineRule="auto"/>
        <w:jc w:val="center"/>
        <w:rPr>
          <w:rFonts w:cstheme="minorHAnsi"/>
          <w:b/>
          <w:sz w:val="24"/>
          <w:szCs w:val="24"/>
        </w:rPr>
      </w:pPr>
      <w:r>
        <w:rPr>
          <w:rFonts w:cstheme="minorHAnsi"/>
          <w:b/>
          <w:sz w:val="24"/>
          <w:szCs w:val="24"/>
        </w:rPr>
        <w:t>YAPI İŞLERİ VE TEKNİK DAİRE BAŞKANLIĞI</w:t>
      </w:r>
    </w:p>
    <w:p w:rsidR="007B5F07" w:rsidRPr="006E6810" w:rsidRDefault="007B5F07" w:rsidP="007B5F07">
      <w:pPr>
        <w:spacing w:after="0" w:line="240" w:lineRule="auto"/>
        <w:rPr>
          <w:rFonts w:cstheme="minorHAnsi"/>
          <w:sz w:val="24"/>
          <w:szCs w:val="24"/>
        </w:rPr>
      </w:pP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0038561F">
        <w:rPr>
          <w:rFonts w:cstheme="minorHAnsi"/>
          <w:sz w:val="24"/>
          <w:szCs w:val="24"/>
        </w:rPr>
        <w:t xml:space="preserve">          </w:t>
      </w:r>
      <w:r w:rsidR="008A0A2B" w:rsidRPr="006E6810">
        <w:rPr>
          <w:rFonts w:cstheme="minorHAnsi"/>
          <w:b/>
          <w:sz w:val="24"/>
          <w:szCs w:val="24"/>
        </w:rPr>
        <w:t xml:space="preserve">Tarih: </w:t>
      </w:r>
      <w:r w:rsidR="00FD67C8">
        <w:rPr>
          <w:rFonts w:cstheme="minorHAnsi"/>
          <w:sz w:val="24"/>
          <w:szCs w:val="24"/>
        </w:rPr>
        <w:t xml:space="preserve">   /    </w:t>
      </w:r>
      <w:r w:rsidRPr="006E6810">
        <w:rPr>
          <w:rFonts w:cstheme="minorHAnsi"/>
          <w:sz w:val="24"/>
          <w:szCs w:val="24"/>
        </w:rPr>
        <w:t>/2023</w:t>
      </w:r>
    </w:p>
    <w:p w:rsidR="007B5F07" w:rsidRPr="006E6810" w:rsidRDefault="007B5F07" w:rsidP="007B5F07">
      <w:pPr>
        <w:spacing w:after="0"/>
        <w:rPr>
          <w:rFonts w:cstheme="minorHAnsi"/>
          <w:sz w:val="24"/>
          <w:szCs w:val="24"/>
        </w:rPr>
      </w:pPr>
    </w:p>
    <w:p w:rsidR="007B5F07" w:rsidRPr="00CF4E68" w:rsidRDefault="00CF4E68" w:rsidP="00CF4E68">
      <w:pPr>
        <w:spacing w:after="0"/>
        <w:jc w:val="center"/>
        <w:rPr>
          <w:rFonts w:cstheme="minorHAnsi"/>
          <w:b/>
          <w:color w:val="FF0000"/>
          <w:sz w:val="24"/>
          <w:szCs w:val="24"/>
        </w:rPr>
      </w:pPr>
      <w:r w:rsidRPr="00CF4E68">
        <w:rPr>
          <w:rFonts w:cstheme="minorHAnsi"/>
          <w:b/>
          <w:color w:val="FF0000"/>
          <w:sz w:val="24"/>
          <w:szCs w:val="24"/>
        </w:rPr>
        <w:t>İSG RİSK DEĞERLENDİRMESİ EKİBİ ÜYE LİSTESİ</w:t>
      </w:r>
    </w:p>
    <w:tbl>
      <w:tblPr>
        <w:tblStyle w:val="TableGrid"/>
        <w:tblW w:w="9774" w:type="dxa"/>
        <w:tblInd w:w="115" w:type="dxa"/>
        <w:tblCellMar>
          <w:top w:w="82" w:type="dxa"/>
          <w:left w:w="108" w:type="dxa"/>
          <w:right w:w="115" w:type="dxa"/>
        </w:tblCellMar>
        <w:tblLook w:val="04A0"/>
      </w:tblPr>
      <w:tblGrid>
        <w:gridCol w:w="488"/>
        <w:gridCol w:w="3616"/>
        <w:gridCol w:w="2050"/>
        <w:gridCol w:w="1919"/>
        <w:gridCol w:w="1701"/>
      </w:tblGrid>
      <w:tr w:rsidR="008A0A2B" w:rsidRPr="008B7DD4" w:rsidTr="004B3107">
        <w:trPr>
          <w:trHeight w:val="275"/>
        </w:trPr>
        <w:tc>
          <w:tcPr>
            <w:tcW w:w="488" w:type="dxa"/>
            <w:tcBorders>
              <w:top w:val="single" w:sz="4" w:space="0" w:color="000000"/>
              <w:left w:val="single" w:sz="4" w:space="0" w:color="000000"/>
              <w:bottom w:val="single" w:sz="4" w:space="0" w:color="000000"/>
              <w:right w:val="nil"/>
            </w:tcBorders>
            <w:shd w:val="clear" w:color="auto" w:fill="DAEEF3" w:themeFill="accent5" w:themeFillTint="33"/>
          </w:tcPr>
          <w:p w:rsidR="008A0A2B" w:rsidRPr="008B7DD4" w:rsidRDefault="008A0A2B" w:rsidP="004B3107">
            <w:pPr>
              <w:rPr>
                <w:rFonts w:ascii="Times New Roman" w:hAnsi="Times New Roman" w:cs="Times New Roman"/>
                <w:b/>
                <w:szCs w:val="24"/>
              </w:rPr>
            </w:pPr>
          </w:p>
        </w:tc>
        <w:tc>
          <w:tcPr>
            <w:tcW w:w="3616" w:type="dxa"/>
            <w:tcBorders>
              <w:top w:val="single" w:sz="4" w:space="0" w:color="000000"/>
              <w:left w:val="nil"/>
              <w:bottom w:val="single" w:sz="4" w:space="0" w:color="000000"/>
              <w:right w:val="single" w:sz="4" w:space="0" w:color="000000"/>
            </w:tcBorders>
            <w:shd w:val="clear" w:color="auto" w:fill="DAEEF3" w:themeFill="accent5" w:themeFillTint="33"/>
          </w:tcPr>
          <w:p w:rsidR="008A0A2B" w:rsidRPr="008B7DD4" w:rsidRDefault="008A0A2B" w:rsidP="004B3107">
            <w:pPr>
              <w:ind w:left="1217"/>
              <w:rPr>
                <w:rFonts w:ascii="Times New Roman" w:hAnsi="Times New Roman" w:cs="Times New Roman"/>
                <w:b/>
                <w:szCs w:val="24"/>
              </w:rPr>
            </w:pPr>
            <w:r>
              <w:rPr>
                <w:rFonts w:ascii="Times New Roman" w:hAnsi="Times New Roman" w:cs="Times New Roman"/>
                <w:b/>
                <w:szCs w:val="24"/>
              </w:rPr>
              <w:t xml:space="preserve">Ekip </w:t>
            </w:r>
            <w:r w:rsidRPr="008B7DD4">
              <w:rPr>
                <w:rFonts w:ascii="Times New Roman" w:hAnsi="Times New Roman" w:cs="Times New Roman"/>
                <w:b/>
                <w:szCs w:val="24"/>
              </w:rPr>
              <w:t xml:space="preserve"> Üyeleri </w:t>
            </w:r>
          </w:p>
        </w:tc>
        <w:tc>
          <w:tcPr>
            <w:tcW w:w="20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A0A2B" w:rsidRPr="008B7DD4" w:rsidRDefault="008A0A2B" w:rsidP="004B3107">
            <w:pPr>
              <w:ind w:left="9"/>
              <w:jc w:val="center"/>
              <w:rPr>
                <w:rFonts w:ascii="Times New Roman" w:hAnsi="Times New Roman" w:cs="Times New Roman"/>
                <w:b/>
                <w:szCs w:val="24"/>
              </w:rPr>
            </w:pPr>
            <w:r w:rsidRPr="008B7DD4">
              <w:rPr>
                <w:rFonts w:ascii="Times New Roman" w:hAnsi="Times New Roman" w:cs="Times New Roman"/>
                <w:b/>
                <w:szCs w:val="24"/>
              </w:rPr>
              <w:t>Adı-Soyadı</w:t>
            </w:r>
          </w:p>
        </w:tc>
        <w:tc>
          <w:tcPr>
            <w:tcW w:w="191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A0A2B" w:rsidRPr="008B7DD4" w:rsidRDefault="008A0A2B" w:rsidP="004B3107">
            <w:pPr>
              <w:ind w:left="9"/>
              <w:jc w:val="center"/>
              <w:rPr>
                <w:rFonts w:ascii="Times New Roman" w:hAnsi="Times New Roman" w:cs="Times New Roman"/>
                <w:b/>
                <w:szCs w:val="24"/>
              </w:rPr>
            </w:pPr>
            <w:r>
              <w:rPr>
                <w:rFonts w:ascii="Times New Roman" w:hAnsi="Times New Roman" w:cs="Times New Roman"/>
                <w:b/>
                <w:szCs w:val="24"/>
              </w:rPr>
              <w:t xml:space="preserve">Asli </w:t>
            </w:r>
            <w:r w:rsidRPr="008B7DD4">
              <w:rPr>
                <w:rFonts w:ascii="Times New Roman" w:hAnsi="Times New Roman" w:cs="Times New Roman"/>
                <w:b/>
                <w:szCs w:val="24"/>
              </w:rPr>
              <w:t xml:space="preserve">Görevi </w:t>
            </w:r>
          </w:p>
        </w:tc>
        <w:tc>
          <w:tcPr>
            <w:tcW w:w="170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A0A2B" w:rsidRPr="008B7DD4" w:rsidRDefault="008A0A2B" w:rsidP="004B3107">
            <w:pPr>
              <w:ind w:left="8"/>
              <w:jc w:val="center"/>
              <w:rPr>
                <w:rFonts w:ascii="Times New Roman" w:hAnsi="Times New Roman" w:cs="Times New Roman"/>
                <w:b/>
                <w:szCs w:val="24"/>
              </w:rPr>
            </w:pPr>
            <w:r>
              <w:rPr>
                <w:rFonts w:ascii="Times New Roman" w:hAnsi="Times New Roman" w:cs="Times New Roman"/>
                <w:b/>
                <w:szCs w:val="24"/>
              </w:rPr>
              <w:t>Birimi</w:t>
            </w:r>
          </w:p>
        </w:tc>
      </w:tr>
      <w:tr w:rsidR="008A0A2B" w:rsidRPr="00D730B3" w:rsidTr="004B3107">
        <w:trPr>
          <w:trHeight w:val="120"/>
        </w:trPr>
        <w:tc>
          <w:tcPr>
            <w:tcW w:w="488"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4B3107">
            <w:pPr>
              <w:ind w:left="11"/>
              <w:rPr>
                <w:rFonts w:ascii="Times New Roman" w:hAnsi="Times New Roman" w:cs="Times New Roman"/>
                <w:sz w:val="24"/>
                <w:szCs w:val="24"/>
              </w:rPr>
            </w:pPr>
            <w:r w:rsidRPr="00D730B3">
              <w:rPr>
                <w:rFonts w:ascii="Times New Roman" w:hAnsi="Times New Roman" w:cs="Times New Roman"/>
                <w:sz w:val="24"/>
                <w:szCs w:val="24"/>
              </w:rPr>
              <w:t xml:space="preserve">1 </w:t>
            </w:r>
          </w:p>
        </w:tc>
        <w:tc>
          <w:tcPr>
            <w:tcW w:w="3616"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8A0A2B">
            <w:pPr>
              <w:rPr>
                <w:rFonts w:ascii="Times New Roman" w:hAnsi="Times New Roman" w:cs="Times New Roman"/>
                <w:sz w:val="24"/>
                <w:szCs w:val="24"/>
              </w:rPr>
            </w:pPr>
            <w:r>
              <w:rPr>
                <w:rFonts w:ascii="Times New Roman" w:hAnsi="Times New Roman" w:cs="Times New Roman"/>
                <w:sz w:val="24"/>
                <w:szCs w:val="24"/>
              </w:rPr>
              <w:t>İşveren</w:t>
            </w:r>
            <w:r w:rsidRPr="00D730B3">
              <w:rPr>
                <w:rFonts w:ascii="Times New Roman" w:hAnsi="Times New Roman" w:cs="Times New Roman"/>
                <w:sz w:val="24"/>
                <w:szCs w:val="24"/>
              </w:rPr>
              <w:t xml:space="preserve"> Vekili </w:t>
            </w:r>
          </w:p>
        </w:tc>
        <w:tc>
          <w:tcPr>
            <w:tcW w:w="2050"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4B3107">
            <w:pPr>
              <w:ind w:left="6"/>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4B3107">
            <w:pPr>
              <w:ind w:left="56"/>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6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2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sidRPr="00D730B3">
              <w:rPr>
                <w:rFonts w:ascii="Times New Roman" w:hAnsi="Times New Roman" w:cs="Times New Roman"/>
                <w:sz w:val="24"/>
                <w:szCs w:val="24"/>
              </w:rPr>
              <w:t xml:space="preserve">İşyeri Hekimi </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8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3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sidRPr="00D730B3">
              <w:rPr>
                <w:rFonts w:ascii="Times New Roman" w:hAnsi="Times New Roman" w:cs="Times New Roman"/>
                <w:sz w:val="24"/>
                <w:szCs w:val="24"/>
              </w:rPr>
              <w:t xml:space="preserve">İş Güvenliği Uzmanı </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49"/>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4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Pr>
                <w:rFonts w:ascii="Times New Roman" w:hAnsi="Times New Roman" w:cs="Times New Roman"/>
                <w:sz w:val="24"/>
                <w:szCs w:val="24"/>
              </w:rPr>
              <w:t>Fakülte</w:t>
            </w:r>
            <w:r w:rsidRPr="00D730B3">
              <w:rPr>
                <w:rFonts w:ascii="Times New Roman" w:hAnsi="Times New Roman" w:cs="Times New Roman"/>
                <w:sz w:val="24"/>
                <w:szCs w:val="24"/>
              </w:rPr>
              <w:t xml:space="preserve"> Sekreteri </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9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5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sidRPr="00D730B3">
              <w:rPr>
                <w:rFonts w:ascii="Times New Roman" w:hAnsi="Times New Roman" w:cs="Times New Roman"/>
                <w:sz w:val="24"/>
                <w:szCs w:val="24"/>
              </w:rPr>
              <w:t xml:space="preserve">Sivil Savunma Elemanı (varsa) </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259"/>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6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8A0A2B">
            <w:pPr>
              <w:rPr>
                <w:rFonts w:ascii="Times New Roman" w:hAnsi="Times New Roman" w:cs="Times New Roman"/>
                <w:sz w:val="24"/>
                <w:szCs w:val="24"/>
              </w:rPr>
            </w:pPr>
            <w:r>
              <w:rPr>
                <w:rFonts w:ascii="Times New Roman" w:hAnsi="Times New Roman" w:cs="Times New Roman"/>
                <w:sz w:val="24"/>
                <w:szCs w:val="24"/>
              </w:rPr>
              <w:t>Kurumdaki Riskleri Bilen Çalışan</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79"/>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7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sidRPr="00D730B3">
              <w:rPr>
                <w:rFonts w:ascii="Times New Roman" w:hAnsi="Times New Roman" w:cs="Times New Roman"/>
                <w:sz w:val="24"/>
                <w:szCs w:val="24"/>
              </w:rPr>
              <w:t>Çalışan Temsilcisi</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22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8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Pr>
                <w:rFonts w:ascii="Times New Roman" w:hAnsi="Times New Roman" w:cs="Times New Roman"/>
                <w:sz w:val="24"/>
                <w:szCs w:val="24"/>
              </w:rPr>
              <w:t>Acil Durum Ekibi Destek Elemanı</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BF7E13" w:rsidP="00BF7E13">
            <w:pPr>
              <w:spacing w:line="259" w:lineRule="auto"/>
              <w:ind w:left="1"/>
              <w:rPr>
                <w:rFonts w:ascii="Times New Roman" w:hAnsi="Times New Roman" w:cs="Times New Roman"/>
                <w:sz w:val="24"/>
                <w:szCs w:val="24"/>
              </w:rPr>
            </w:pPr>
            <w:r w:rsidRPr="004A1FB5">
              <w:rPr>
                <w:rFonts w:ascii="Times New Roman" w:hAnsi="Times New Roman" w:cs="Times New Roman"/>
                <w:sz w:val="24"/>
                <w:szCs w:val="24"/>
              </w:rPr>
              <w:t xml:space="preserve">**** </w:t>
            </w:r>
            <w:r w:rsidR="008A0A2B"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4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9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BF7E13" w:rsidP="004B3107">
            <w:pPr>
              <w:rPr>
                <w:rFonts w:ascii="Times New Roman" w:hAnsi="Times New Roman" w:cs="Times New Roman"/>
                <w:sz w:val="24"/>
                <w:szCs w:val="24"/>
              </w:rPr>
            </w:pPr>
            <w:r>
              <w:rPr>
                <w:rFonts w:ascii="Times New Roman" w:hAnsi="Times New Roman" w:cs="Times New Roman"/>
                <w:sz w:val="24"/>
                <w:szCs w:val="24"/>
              </w:rPr>
              <w:t>Acil Durum Ekibi Destek Elemanı</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BF7E13" w:rsidP="00BF7E13">
            <w:pPr>
              <w:ind w:left="57"/>
              <w:rPr>
                <w:rFonts w:ascii="Times New Roman" w:hAnsi="Times New Roman" w:cs="Times New Roman"/>
                <w:sz w:val="24"/>
                <w:szCs w:val="24"/>
              </w:rPr>
            </w:pPr>
            <w:r w:rsidRPr="004A1FB5">
              <w:rPr>
                <w:rFonts w:ascii="Times New Roman" w:hAnsi="Times New Roman" w:cs="Times New Roman"/>
                <w:sz w:val="24"/>
                <w:szCs w:val="24"/>
              </w:rPr>
              <w:t>****</w:t>
            </w:r>
            <w:r w:rsidR="008A0A2B"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bl>
    <w:p w:rsidR="00BF7E13" w:rsidRPr="00CF4E68" w:rsidRDefault="008A0A2B" w:rsidP="00BF7E13">
      <w:pPr>
        <w:spacing w:after="1" w:line="257" w:lineRule="auto"/>
        <w:jc w:val="both"/>
        <w:rPr>
          <w:rFonts w:ascii="Times New Roman" w:hAnsi="Times New Roman" w:cs="Times New Roman"/>
          <w:i/>
          <w:color w:val="0070C0"/>
          <w:sz w:val="20"/>
        </w:rPr>
      </w:pPr>
      <w:r w:rsidRPr="00CF4E68">
        <w:rPr>
          <w:rFonts w:ascii="Times New Roman" w:hAnsi="Times New Roman" w:cs="Times New Roman"/>
          <w:i/>
          <w:color w:val="0070C0"/>
          <w:sz w:val="20"/>
        </w:rPr>
        <w:t xml:space="preserve">* Birimi temsilen Dekan/Müdür veya görevlendirilecek bir yardımcı, ** İSG Katip’e kayıtlı İşyeri hekimi ve İş Güvenliği Uzmanı varsa yazınız. Yoksa “YOK” yazınız, *** </w:t>
      </w:r>
      <w:r w:rsidR="00BF7E13" w:rsidRPr="00CF4E68">
        <w:rPr>
          <w:rFonts w:ascii="Times New Roman" w:hAnsi="Times New Roman" w:cs="Times New Roman"/>
          <w:i/>
          <w:color w:val="0070C0"/>
          <w:sz w:val="20"/>
        </w:rPr>
        <w:t xml:space="preserve">Bilgi sahibi çalışan: </w:t>
      </w:r>
      <w:r w:rsidR="00BF7E13" w:rsidRPr="00CF4E68">
        <w:rPr>
          <w:rFonts w:ascii="Times New Roman" w:hAnsi="Times New Roman" w:cs="Times New Roman"/>
          <w:i/>
          <w:color w:val="0070C0"/>
          <w:sz w:val="20"/>
          <w:u w:val="single" w:color="000000"/>
        </w:rPr>
        <w:t>Bir den fazla bilgi sahibi çalışan eklenebilir</w:t>
      </w:r>
      <w:r w:rsidR="00BF7E13" w:rsidRPr="00CF4E68">
        <w:rPr>
          <w:rFonts w:ascii="Times New Roman" w:hAnsi="Times New Roman" w:cs="Times New Roman"/>
          <w:i/>
          <w:color w:val="0070C0"/>
          <w:sz w:val="20"/>
        </w:rPr>
        <w:t xml:space="preserve">, ****Destek elemanı: Asli görevinin yanında iş sağlığı ve güvenliği ile ilgili önleme, koruma, tahliye, yangınla mücadele, ilk yardım ve benzeri konularda özel olarak görevlendirilmiş uygun donanım ve yeterli eğitime sahip kişiyi ifade eder. Destek elamanı kısmına birimlere atanmış destek elamanları listesinden uygun olan kişiler yazılacaktır. </w:t>
      </w:r>
    </w:p>
    <w:p w:rsidR="00584C22" w:rsidRDefault="00584C22" w:rsidP="00584C22">
      <w:pPr>
        <w:spacing w:after="0"/>
        <w:rPr>
          <w:rFonts w:ascii="Times New Roman" w:hAnsi="Times New Roman" w:cs="Times New Roman"/>
          <w:sz w:val="18"/>
          <w:szCs w:val="24"/>
        </w:rPr>
      </w:pPr>
    </w:p>
    <w:p w:rsidR="00CF4E68" w:rsidRPr="00CF4E68" w:rsidRDefault="00CF4E68" w:rsidP="00584C22">
      <w:pPr>
        <w:spacing w:after="0"/>
        <w:rPr>
          <w:rFonts w:ascii="Times New Roman" w:hAnsi="Times New Roman" w:cs="Times New Roman"/>
          <w:b/>
          <w:i/>
          <w:color w:val="0070C0"/>
          <w:szCs w:val="24"/>
          <w:u w:val="single"/>
        </w:rPr>
      </w:pPr>
      <w:r w:rsidRPr="00CF4E68">
        <w:rPr>
          <w:rFonts w:ascii="Times New Roman" w:hAnsi="Times New Roman" w:cs="Times New Roman"/>
          <w:b/>
          <w:i/>
          <w:color w:val="0070C0"/>
          <w:szCs w:val="24"/>
          <w:u w:val="single"/>
        </w:rPr>
        <w:t>Dayanak:</w:t>
      </w:r>
    </w:p>
    <w:p w:rsidR="00CF4E68" w:rsidRDefault="00CF4E68" w:rsidP="00CF4E68">
      <w:pPr>
        <w:spacing w:after="0"/>
        <w:ind w:firstLine="708"/>
        <w:jc w:val="both"/>
        <w:rPr>
          <w:rFonts w:ascii="Times New Roman" w:eastAsia="Cambria" w:hAnsi="Times New Roman" w:cs="Times New Roman"/>
          <w:sz w:val="24"/>
          <w:szCs w:val="24"/>
        </w:rPr>
      </w:pPr>
      <w:r w:rsidRPr="004A1FB5">
        <w:rPr>
          <w:rFonts w:ascii="Times New Roman" w:eastAsia="Cambria" w:hAnsi="Times New Roman" w:cs="Times New Roman"/>
          <w:sz w:val="24"/>
          <w:szCs w:val="24"/>
        </w:rPr>
        <w:t xml:space="preserve">6331 sayılı İş Sağlığı </w:t>
      </w:r>
      <w:r>
        <w:rPr>
          <w:rFonts w:ascii="Times New Roman" w:eastAsia="Cambria" w:hAnsi="Times New Roman" w:cs="Times New Roman"/>
          <w:sz w:val="24"/>
          <w:szCs w:val="24"/>
        </w:rPr>
        <w:t>ve Güvenliği Kanunu kapsamında,</w:t>
      </w:r>
      <w:r w:rsidRPr="004A1FB5">
        <w:rPr>
          <w:rFonts w:ascii="Times New Roman" w:eastAsia="Cambria" w:hAnsi="Times New Roman" w:cs="Times New Roman"/>
          <w:sz w:val="24"/>
          <w:szCs w:val="24"/>
        </w:rPr>
        <w:t xml:space="preserve"> İş Sağlığı ve Güvenliği Risk Değerlendirmesi Yö</w:t>
      </w:r>
      <w:r>
        <w:rPr>
          <w:rFonts w:ascii="Times New Roman" w:eastAsia="Cambria" w:hAnsi="Times New Roman" w:cs="Times New Roman"/>
          <w:sz w:val="24"/>
          <w:szCs w:val="24"/>
        </w:rPr>
        <w:t xml:space="preserve">netmeliği’ne istinaden, Daire Başkanlığımız bünyesinde </w:t>
      </w:r>
      <w:r w:rsidRPr="004A1FB5">
        <w:rPr>
          <w:rFonts w:ascii="Times New Roman" w:eastAsia="Cambria" w:hAnsi="Times New Roman" w:cs="Times New Roman"/>
          <w:sz w:val="24"/>
          <w:szCs w:val="24"/>
        </w:rPr>
        <w:t xml:space="preserve">İşveren Vekili tarafından </w:t>
      </w:r>
      <w:r>
        <w:rPr>
          <w:rFonts w:ascii="Times New Roman" w:eastAsia="Cambria" w:hAnsi="Times New Roman" w:cs="Times New Roman"/>
          <w:sz w:val="24"/>
          <w:szCs w:val="24"/>
        </w:rPr>
        <w:t>oluşturulan</w:t>
      </w:r>
      <w:r w:rsidRPr="004A1FB5">
        <w:rPr>
          <w:rFonts w:ascii="Times New Roman" w:eastAsia="Cambria" w:hAnsi="Times New Roman" w:cs="Times New Roman"/>
          <w:sz w:val="24"/>
          <w:szCs w:val="24"/>
        </w:rPr>
        <w:t xml:space="preserve"> Risk Değerlendirmesi Ekibi</w:t>
      </w:r>
      <w:r>
        <w:rPr>
          <w:rFonts w:ascii="Times New Roman" w:eastAsia="Cambria" w:hAnsi="Times New Roman" w:cs="Times New Roman"/>
          <w:sz w:val="24"/>
          <w:szCs w:val="24"/>
        </w:rPr>
        <w:t xml:space="preserve"> görevlendirilmiştir.</w:t>
      </w:r>
    </w:p>
    <w:p w:rsidR="00CF4E68" w:rsidRDefault="00CF4E68" w:rsidP="004B2C35">
      <w:pPr>
        <w:spacing w:after="0" w:line="240" w:lineRule="auto"/>
        <w:rPr>
          <w:rFonts w:cstheme="minorHAnsi"/>
          <w:b/>
          <w:sz w:val="24"/>
          <w:szCs w:val="24"/>
        </w:rPr>
      </w:pPr>
    </w:p>
    <w:p w:rsidR="00FE1383" w:rsidRPr="00CF4E68" w:rsidRDefault="00584C22" w:rsidP="004B2C35">
      <w:pPr>
        <w:spacing w:after="0" w:line="240" w:lineRule="auto"/>
        <w:rPr>
          <w:rFonts w:cstheme="minorHAnsi"/>
          <w:b/>
          <w:i/>
          <w:color w:val="0070C0"/>
          <w:sz w:val="24"/>
          <w:szCs w:val="24"/>
          <w:u w:val="single"/>
        </w:rPr>
      </w:pPr>
      <w:r w:rsidRPr="00CF4E68">
        <w:rPr>
          <w:rFonts w:cstheme="minorHAnsi"/>
          <w:b/>
          <w:i/>
          <w:color w:val="0070C0"/>
          <w:sz w:val="24"/>
          <w:szCs w:val="24"/>
          <w:u w:val="single"/>
        </w:rPr>
        <w:t>İSG Risk Değerlendirmesi Ekibi Yükümlülükleri:</w:t>
      </w:r>
    </w:p>
    <w:p w:rsidR="00FE1383" w:rsidRPr="00584C22" w:rsidRDefault="00FE1383" w:rsidP="00A4037C">
      <w:pPr>
        <w:pStyle w:val="3-normalyaz"/>
        <w:numPr>
          <w:ilvl w:val="0"/>
          <w:numId w:val="2"/>
        </w:numPr>
        <w:tabs>
          <w:tab w:val="left" w:pos="426"/>
        </w:tabs>
        <w:spacing w:before="0" w:beforeAutospacing="0" w:afterLines="54" w:afterAutospacing="0"/>
        <w:jc w:val="both"/>
        <w:rPr>
          <w:color w:val="000000"/>
          <w:sz w:val="22"/>
          <w:szCs w:val="22"/>
        </w:rPr>
      </w:pPr>
      <w:r w:rsidRPr="00584C22">
        <w:rPr>
          <w:color w:val="000000"/>
          <w:sz w:val="22"/>
          <w:szCs w:val="22"/>
        </w:rPr>
        <w:t>Risk değerlendirmesi çalışmalarının koordinasyonu işveren veya işveren tarafından ekip içinden görevlendirilen bir kişi tarafından da sağlanabilir.</w:t>
      </w:r>
    </w:p>
    <w:p w:rsidR="00584C22" w:rsidRPr="00584C22" w:rsidRDefault="00FE1383" w:rsidP="00A4037C">
      <w:pPr>
        <w:pStyle w:val="3-normalyaz"/>
        <w:numPr>
          <w:ilvl w:val="0"/>
          <w:numId w:val="2"/>
        </w:numPr>
        <w:tabs>
          <w:tab w:val="left" w:pos="426"/>
        </w:tabs>
        <w:spacing w:before="0" w:beforeAutospacing="0" w:afterLines="54" w:afterAutospacing="0"/>
        <w:jc w:val="both"/>
        <w:rPr>
          <w:color w:val="000000"/>
          <w:sz w:val="22"/>
          <w:szCs w:val="22"/>
        </w:rPr>
      </w:pPr>
      <w:r w:rsidRPr="00584C22">
        <w:rPr>
          <w:color w:val="000000"/>
          <w:sz w:val="22"/>
          <w:szCs w:val="22"/>
        </w:rPr>
        <w:t>Risk değerlendirmesi çalışmalarında görevlendirilen kişi veya kişiler işveren tarafından sağlanan bilgi ve belgeleri korur ve gizli tutar.</w:t>
      </w:r>
    </w:p>
    <w:p w:rsidR="00FE1383" w:rsidRPr="00584C22" w:rsidRDefault="00FE1383" w:rsidP="00A4037C">
      <w:pPr>
        <w:pStyle w:val="3-normalyaz"/>
        <w:numPr>
          <w:ilvl w:val="0"/>
          <w:numId w:val="2"/>
        </w:numPr>
        <w:tabs>
          <w:tab w:val="left" w:pos="426"/>
        </w:tabs>
        <w:spacing w:before="0" w:beforeAutospacing="0" w:afterLines="54" w:afterAutospacing="0"/>
        <w:jc w:val="both"/>
        <w:rPr>
          <w:color w:val="000000"/>
          <w:sz w:val="22"/>
          <w:szCs w:val="22"/>
        </w:rPr>
      </w:pPr>
      <w:r w:rsidRPr="00584C22">
        <w:rPr>
          <w:sz w:val="22"/>
          <w:szCs w:val="22"/>
        </w:rPr>
        <w:t>Risk değerlendirmesi kapsamında tüm birimler için tasarım veya kuruluş aşamasından başlamak üzere tehlikelerin tanımlamasını yapmak, riskleri belirlemek ve analiz etmek</w:t>
      </w:r>
      <w:r w:rsidR="00584C22" w:rsidRPr="00584C22">
        <w:rPr>
          <w:sz w:val="22"/>
          <w:szCs w:val="22"/>
        </w:rPr>
        <w:t>,</w:t>
      </w:r>
    </w:p>
    <w:p w:rsidR="00FE1383" w:rsidRPr="00584C22" w:rsidRDefault="00FE1383" w:rsidP="00A4037C">
      <w:pPr>
        <w:pStyle w:val="3-normalyaz"/>
        <w:numPr>
          <w:ilvl w:val="0"/>
          <w:numId w:val="2"/>
        </w:numPr>
        <w:tabs>
          <w:tab w:val="left" w:pos="426"/>
        </w:tabs>
        <w:spacing w:before="0" w:beforeAutospacing="0" w:afterLines="54" w:afterAutospacing="0"/>
        <w:jc w:val="both"/>
        <w:rPr>
          <w:color w:val="000000"/>
          <w:sz w:val="22"/>
          <w:szCs w:val="22"/>
        </w:rPr>
      </w:pPr>
      <w:r w:rsidRPr="00584C22">
        <w:rPr>
          <w:sz w:val="22"/>
          <w:szCs w:val="22"/>
        </w:rPr>
        <w:t>Risk kontrol tedbirlerini kararlaştırmak ve risk dokümantasyonunun hazırlanması</w:t>
      </w:r>
      <w:r w:rsidR="00584C22" w:rsidRPr="00584C22">
        <w:rPr>
          <w:sz w:val="22"/>
          <w:szCs w:val="22"/>
        </w:rPr>
        <w:t>,</w:t>
      </w:r>
    </w:p>
    <w:p w:rsidR="00584C22" w:rsidRPr="00584C22" w:rsidRDefault="00FE1383" w:rsidP="00A4037C">
      <w:pPr>
        <w:pStyle w:val="3-normalyaz"/>
        <w:numPr>
          <w:ilvl w:val="0"/>
          <w:numId w:val="2"/>
        </w:numPr>
        <w:tabs>
          <w:tab w:val="left" w:pos="426"/>
        </w:tabs>
        <w:spacing w:before="0" w:beforeAutospacing="0" w:afterLines="54" w:afterAutospacing="0"/>
        <w:jc w:val="both"/>
        <w:rPr>
          <w:color w:val="000000"/>
          <w:sz w:val="22"/>
          <w:szCs w:val="22"/>
        </w:rPr>
      </w:pPr>
      <w:r w:rsidRPr="00584C22">
        <w:rPr>
          <w:sz w:val="22"/>
          <w:szCs w:val="22"/>
        </w:rPr>
        <w:t>Yapılan çalışmaların güncellenmesi ve gerektiğinde yenileme aşamaları izlenerek gerçekleştirmek,</w:t>
      </w:r>
    </w:p>
    <w:p w:rsidR="00BF7E13" w:rsidRPr="00CF4E68" w:rsidRDefault="00FE1383" w:rsidP="00A4037C">
      <w:pPr>
        <w:pStyle w:val="3-normalyaz"/>
        <w:numPr>
          <w:ilvl w:val="0"/>
          <w:numId w:val="2"/>
        </w:numPr>
        <w:tabs>
          <w:tab w:val="left" w:pos="426"/>
        </w:tabs>
        <w:spacing w:before="0" w:beforeAutospacing="0" w:afterLines="54" w:afterAutospacing="0"/>
        <w:jc w:val="both"/>
        <w:rPr>
          <w:color w:val="000000"/>
          <w:sz w:val="22"/>
          <w:szCs w:val="22"/>
        </w:rPr>
      </w:pPr>
      <w:r w:rsidRPr="00584C22">
        <w:rPr>
          <w:sz w:val="22"/>
          <w:szCs w:val="22"/>
        </w:rPr>
        <w:t xml:space="preserve"> </w:t>
      </w:r>
      <w:proofErr w:type="gramStart"/>
      <w:r w:rsidRPr="00584C22">
        <w:rPr>
          <w:sz w:val="22"/>
          <w:szCs w:val="22"/>
        </w:rPr>
        <w:t>Çalışanların risk değerlendirmesi çalışması yapılırken ihtiyaç duyulan her aşamada sürece katılarak görüşlerinin alınmasını sağlamak.</w:t>
      </w:r>
      <w:proofErr w:type="gramEnd"/>
    </w:p>
    <w:p w:rsidR="00CF4E68" w:rsidRDefault="00CF4E68" w:rsidP="00A4037C">
      <w:pPr>
        <w:pStyle w:val="3-normalyaz"/>
        <w:tabs>
          <w:tab w:val="left" w:pos="426"/>
        </w:tabs>
        <w:spacing w:before="0" w:beforeAutospacing="0" w:afterLines="54" w:afterAutospacing="0"/>
        <w:jc w:val="both"/>
        <w:rPr>
          <w:sz w:val="22"/>
          <w:szCs w:val="22"/>
        </w:rPr>
      </w:pPr>
    </w:p>
    <w:p w:rsidR="00CF4E68" w:rsidRPr="006E6810" w:rsidRDefault="00CF4E68" w:rsidP="00CF4E68">
      <w:pPr>
        <w:spacing w:after="0"/>
        <w:jc w:val="right"/>
        <w:rPr>
          <w:rFonts w:cstheme="minorHAnsi"/>
          <w:b/>
          <w:sz w:val="24"/>
          <w:szCs w:val="24"/>
        </w:rPr>
      </w:pPr>
      <w:r w:rsidRPr="006E6810">
        <w:rPr>
          <w:rFonts w:cstheme="minorHAnsi"/>
          <w:b/>
          <w:sz w:val="24"/>
          <w:szCs w:val="24"/>
        </w:rPr>
        <w:t>DAİRE BAŞKANI</w:t>
      </w:r>
    </w:p>
    <w:p w:rsidR="00CF4E68" w:rsidRPr="008A0A2B" w:rsidRDefault="00CF4E68" w:rsidP="00CF4E68">
      <w:pPr>
        <w:spacing w:after="0"/>
        <w:jc w:val="right"/>
        <w:rPr>
          <w:rFonts w:cstheme="minorHAnsi"/>
          <w:b/>
          <w:sz w:val="24"/>
          <w:szCs w:val="24"/>
        </w:rPr>
      </w:pPr>
      <w:r w:rsidRPr="006E6810">
        <w:rPr>
          <w:rFonts w:cstheme="minorHAnsi"/>
          <w:b/>
          <w:sz w:val="24"/>
          <w:szCs w:val="24"/>
        </w:rPr>
        <w:t>İmza</w:t>
      </w:r>
    </w:p>
    <w:p w:rsidR="00CF4E68" w:rsidRPr="00584C22" w:rsidRDefault="00CF4E68" w:rsidP="003726BF">
      <w:pPr>
        <w:pStyle w:val="3-normalyaz"/>
        <w:tabs>
          <w:tab w:val="left" w:pos="426"/>
        </w:tabs>
        <w:spacing w:before="0" w:beforeAutospacing="0" w:afterLines="54" w:afterAutospacing="0"/>
        <w:jc w:val="both"/>
        <w:rPr>
          <w:color w:val="000000"/>
          <w:sz w:val="22"/>
          <w:szCs w:val="22"/>
        </w:rPr>
      </w:pPr>
    </w:p>
    <w:sectPr w:rsidR="00CF4E68" w:rsidRPr="00584C22" w:rsidSect="00584C22">
      <w:footerReference w:type="default" r:id="rId8"/>
      <w:pgSz w:w="11906" w:h="16838"/>
      <w:pgMar w:top="709" w:right="849" w:bottom="709" w:left="1417" w:header="709" w:footer="26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2CC" w:rsidRDefault="004A32CC" w:rsidP="004419EC">
      <w:pPr>
        <w:spacing w:after="0" w:line="240" w:lineRule="auto"/>
      </w:pPr>
      <w:r>
        <w:separator/>
      </w:r>
    </w:p>
  </w:endnote>
  <w:endnote w:type="continuationSeparator" w:id="0">
    <w:p w:rsidR="004A32CC" w:rsidRDefault="004A32CC" w:rsidP="004419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Zapf_Humanist">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EC" w:rsidRPr="00CE364D" w:rsidRDefault="00A4037C" w:rsidP="004419EC">
    <w:pPr>
      <w:pStyle w:val="Altbilgi"/>
      <w:rPr>
        <w:i/>
        <w:color w:val="0070C0"/>
      </w:rPr>
    </w:pPr>
    <w:r>
      <w:rPr>
        <w:i/>
        <w:color w:val="0070C0"/>
      </w:rPr>
      <w:t>İSG-FR-15</w:t>
    </w:r>
    <w:r w:rsidR="00FD67C8">
      <w:rPr>
        <w:i/>
        <w:color w:val="0070C0"/>
      </w:rPr>
      <w:t>8</w:t>
    </w:r>
    <w:r w:rsidR="004419EC">
      <w:rPr>
        <w:i/>
        <w:color w:val="0070C0"/>
      </w:rPr>
      <w:t xml:space="preserve">  </w:t>
    </w:r>
    <w:r w:rsidR="004419EC" w:rsidRPr="00CE364D">
      <w:rPr>
        <w:i/>
        <w:color w:val="0070C0"/>
      </w:rPr>
      <w:t>, Yayın Tarihi: 01.02.2022,   Rev.No: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2CC" w:rsidRDefault="004A32CC" w:rsidP="004419EC">
      <w:pPr>
        <w:spacing w:after="0" w:line="240" w:lineRule="auto"/>
      </w:pPr>
      <w:r>
        <w:separator/>
      </w:r>
    </w:p>
  </w:footnote>
  <w:footnote w:type="continuationSeparator" w:id="0">
    <w:p w:rsidR="004A32CC" w:rsidRDefault="004A32CC" w:rsidP="004419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44E7C"/>
    <w:multiLevelType w:val="hybridMultilevel"/>
    <w:tmpl w:val="E06AF4BC"/>
    <w:lvl w:ilvl="0" w:tplc="041F0017">
      <w:start w:val="1"/>
      <w:numFmt w:val="lowerLetter"/>
      <w:lvlText w:val="%1)"/>
      <w:lvlJc w:val="left"/>
      <w:pPr>
        <w:ind w:left="1069" w:hanging="360"/>
      </w:p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1">
    <w:nsid w:val="6782272B"/>
    <w:multiLevelType w:val="hybridMultilevel"/>
    <w:tmpl w:val="D0CE24C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7B5F07"/>
    <w:rsid w:val="000C313D"/>
    <w:rsid w:val="001E6F68"/>
    <w:rsid w:val="002D505A"/>
    <w:rsid w:val="00323D27"/>
    <w:rsid w:val="003726BF"/>
    <w:rsid w:val="0038561F"/>
    <w:rsid w:val="003D1D7C"/>
    <w:rsid w:val="004419EC"/>
    <w:rsid w:val="004770E3"/>
    <w:rsid w:val="00485315"/>
    <w:rsid w:val="004A32CC"/>
    <w:rsid w:val="004B2C35"/>
    <w:rsid w:val="005420DA"/>
    <w:rsid w:val="0057017B"/>
    <w:rsid w:val="00570A7C"/>
    <w:rsid w:val="00575676"/>
    <w:rsid w:val="00584C22"/>
    <w:rsid w:val="00627C01"/>
    <w:rsid w:val="006E6810"/>
    <w:rsid w:val="007012B1"/>
    <w:rsid w:val="0072723D"/>
    <w:rsid w:val="007738F1"/>
    <w:rsid w:val="007934DA"/>
    <w:rsid w:val="007B5F07"/>
    <w:rsid w:val="007C4726"/>
    <w:rsid w:val="0082276F"/>
    <w:rsid w:val="00842C62"/>
    <w:rsid w:val="008A0A2B"/>
    <w:rsid w:val="00A4037C"/>
    <w:rsid w:val="00BF7E13"/>
    <w:rsid w:val="00C10C69"/>
    <w:rsid w:val="00CF4E68"/>
    <w:rsid w:val="00E52F87"/>
    <w:rsid w:val="00F35088"/>
    <w:rsid w:val="00F3571B"/>
    <w:rsid w:val="00F5090A"/>
    <w:rsid w:val="00FD67C8"/>
    <w:rsid w:val="00FE13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01"/>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419E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19EC"/>
    <w:rPr>
      <w:noProof/>
    </w:rPr>
  </w:style>
  <w:style w:type="paragraph" w:styleId="Altbilgi">
    <w:name w:val="footer"/>
    <w:basedOn w:val="Normal"/>
    <w:link w:val="AltbilgiChar"/>
    <w:uiPriority w:val="99"/>
    <w:unhideWhenUsed/>
    <w:rsid w:val="004419E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9EC"/>
    <w:rPr>
      <w:noProof/>
    </w:rPr>
  </w:style>
  <w:style w:type="table" w:customStyle="1" w:styleId="TableGrid">
    <w:name w:val="TableGrid"/>
    <w:rsid w:val="008A0A2B"/>
    <w:pPr>
      <w:spacing w:after="0" w:line="240" w:lineRule="auto"/>
    </w:pPr>
    <w:rPr>
      <w:rFonts w:eastAsiaTheme="minorEastAsia"/>
      <w:lang w:eastAsia="tr-TR"/>
    </w:rPr>
    <w:tblPr>
      <w:tblCellMar>
        <w:top w:w="0" w:type="dxa"/>
        <w:left w:w="0" w:type="dxa"/>
        <w:bottom w:w="0" w:type="dxa"/>
        <w:right w:w="0" w:type="dxa"/>
      </w:tblCellMar>
    </w:tblPr>
  </w:style>
  <w:style w:type="paragraph" w:styleId="ListeParagraf">
    <w:name w:val="List Paragraph"/>
    <w:basedOn w:val="Normal"/>
    <w:uiPriority w:val="34"/>
    <w:qFormat/>
    <w:rsid w:val="00FE1383"/>
    <w:pPr>
      <w:suppressAutoHyphens/>
      <w:spacing w:after="0" w:line="1" w:lineRule="atLeast"/>
      <w:ind w:leftChars="-1" w:left="708" w:hangingChars="1" w:hanging="1"/>
      <w:textDirection w:val="btLr"/>
      <w:textAlignment w:val="top"/>
      <w:outlineLvl w:val="0"/>
    </w:pPr>
    <w:rPr>
      <w:rFonts w:ascii="Zapf_Humanist" w:eastAsia="Times New Roman" w:hAnsi="Zapf_Humanist" w:cs="Zapf_Humanist"/>
      <w:noProof w:val="0"/>
      <w:snapToGrid w:val="0"/>
      <w:position w:val="-1"/>
      <w:lang w:eastAsia="tr-TR"/>
    </w:rPr>
  </w:style>
  <w:style w:type="paragraph" w:customStyle="1" w:styleId="3-normalyaz">
    <w:name w:val="3-normalyaz"/>
    <w:basedOn w:val="Normal"/>
    <w:rsid w:val="00FE1383"/>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327</Words>
  <Characters>1865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23</cp:revision>
  <dcterms:created xsi:type="dcterms:W3CDTF">2023-01-17T05:46:00Z</dcterms:created>
  <dcterms:modified xsi:type="dcterms:W3CDTF">2023-04-13T09:29:00Z</dcterms:modified>
</cp:coreProperties>
</file>